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F03B" w14:textId="19FD46FA" w:rsidR="009023CA" w:rsidRDefault="00DC2D8A" w:rsidP="009023CA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6723C6">
        <w:rPr>
          <w:rFonts w:ascii="Times New Roman" w:eastAsia="標楷體" w:hAnsi="Times New Roman" w:cs="Times New Roman" w:hint="eastAsia"/>
          <w:b/>
          <w:sz w:val="40"/>
        </w:rPr>
        <w:t>1</w:t>
      </w:r>
      <w:r w:rsidR="00054998">
        <w:rPr>
          <w:rFonts w:ascii="Times New Roman" w:eastAsia="標楷體" w:hAnsi="Times New Roman" w:cs="Times New Roman" w:hint="eastAsia"/>
          <w:b/>
          <w:sz w:val="40"/>
        </w:rPr>
        <w:t>2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年病人安全週</w:t>
      </w:r>
      <w:r w:rsidR="009023CA">
        <w:rPr>
          <w:rFonts w:ascii="Times New Roman" w:eastAsia="標楷體" w:hAnsi="Times New Roman" w:cs="Times New Roman" w:hint="eastAsia"/>
          <w:b/>
          <w:sz w:val="40"/>
        </w:rPr>
        <w:t>自選活動</w:t>
      </w:r>
    </w:p>
    <w:p w14:paraId="63FF1340" w14:textId="435E6B33" w:rsidR="0065686A" w:rsidRPr="0065686A" w:rsidRDefault="009023CA" w:rsidP="009023CA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Hlk139980072"/>
      <w:r>
        <w:rPr>
          <w:rFonts w:ascii="Times New Roman" w:eastAsia="標楷體" w:hAnsi="Times New Roman" w:cs="Times New Roman" w:hint="eastAsia"/>
          <w:b/>
          <w:sz w:val="40"/>
        </w:rPr>
        <w:t>【</w:t>
      </w:r>
      <w:r w:rsidR="00F43F49">
        <w:rPr>
          <w:rFonts w:ascii="Times New Roman" w:eastAsia="標楷體" w:hAnsi="Times New Roman" w:cs="Times New Roman" w:hint="eastAsia"/>
          <w:b/>
          <w:sz w:val="40"/>
        </w:rPr>
        <w:t>孕產</w:t>
      </w:r>
      <w:r>
        <w:rPr>
          <w:rFonts w:ascii="Times New Roman" w:eastAsia="標楷體" w:hAnsi="Times New Roman" w:cs="Times New Roman" w:hint="eastAsia"/>
          <w:b/>
          <w:sz w:val="40"/>
        </w:rPr>
        <w:t>共守</w:t>
      </w:r>
      <w:r w:rsidR="00124A73">
        <w:rPr>
          <w:rFonts w:ascii="Times New Roman" w:eastAsia="標楷體" w:hAnsi="Times New Roman" w:cs="Times New Roman" w:hint="eastAsia"/>
          <w:b/>
          <w:sz w:val="40"/>
        </w:rPr>
        <w:t>預防</w:t>
      </w:r>
      <w:r>
        <w:rPr>
          <w:rFonts w:ascii="Times New Roman" w:eastAsia="標楷體" w:hAnsi="Times New Roman" w:cs="Times New Roman" w:hint="eastAsia"/>
          <w:b/>
          <w:sz w:val="40"/>
        </w:rPr>
        <w:t>產後大出血】</w:t>
      </w:r>
      <w:bookmarkEnd w:id="0"/>
      <w:r w:rsidR="0065686A" w:rsidRPr="0065686A">
        <w:rPr>
          <w:rFonts w:ascii="Times New Roman" w:eastAsia="標楷體" w:hAnsi="Times New Roman" w:cs="Times New Roman"/>
          <w:b/>
          <w:sz w:val="40"/>
        </w:rPr>
        <w:t>成果</w:t>
      </w:r>
    </w:p>
    <w:p w14:paraId="4B9264E7" w14:textId="77777777" w:rsidR="0065686A" w:rsidRPr="0065686A" w:rsidRDefault="0065686A" w:rsidP="0065686A">
      <w:pPr>
        <w:jc w:val="center"/>
        <w:rPr>
          <w:rFonts w:ascii="Times New Roman" w:eastAsia="標楷體" w:hAnsi="Times New Roman" w:cs="Times New Roman"/>
          <w:bdr w:val="single" w:sz="4" w:space="0" w:color="auto"/>
        </w:rPr>
      </w:pPr>
      <w:r w:rsidRPr="0065686A">
        <w:rPr>
          <w:rFonts w:ascii="Times New Roman" w:eastAsia="標楷體" w:hAnsi="Times New Roman" w:cs="Times New Roman"/>
          <w:bdr w:val="single" w:sz="4" w:space="0" w:color="auto"/>
        </w:rPr>
        <w:t>＊頁數或表格不足，可自行新增，但勿超過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A4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紙</w:t>
      </w:r>
      <w:r w:rsidR="009B1DAC">
        <w:rPr>
          <w:rFonts w:ascii="Times New Roman" w:eastAsia="標楷體" w:hAnsi="Times New Roman" w:cs="Times New Roman"/>
          <w:bdr w:val="single" w:sz="4" w:space="0" w:color="auto"/>
        </w:rPr>
        <w:t>15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頁，字體勿小於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12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號字</w:t>
      </w:r>
    </w:p>
    <w:p w14:paraId="4A35C5EA" w14:textId="77777777" w:rsidR="0065686A" w:rsidRPr="0065686A" w:rsidRDefault="0065686A" w:rsidP="00FB5ACA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基本資料</w:t>
      </w:r>
    </w:p>
    <w:p w14:paraId="0BF66D3D" w14:textId="77777777" w:rsidR="0065686A" w:rsidRPr="00FB5ACA" w:rsidRDefault="0012029E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  <w:r w:rsidRPr="0012029E">
        <w:rPr>
          <w:rFonts w:ascii="Times New Roman" w:eastAsia="標楷體" w:hAnsi="Times New Roman" w:cs="Times New Roman" w:hint="eastAsia"/>
          <w:sz w:val="28"/>
        </w:rPr>
        <w:t>醫事機構代碼：</w:t>
      </w:r>
      <w:r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14:paraId="07C97EBA" w14:textId="77777777" w:rsidR="0065686A" w:rsidRDefault="0065686A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  <w:u w:val="single"/>
        </w:rPr>
      </w:pPr>
      <w:r w:rsidRPr="00FB5ACA">
        <w:rPr>
          <w:rFonts w:ascii="Times New Roman" w:eastAsia="標楷體" w:hAnsi="Times New Roman" w:cs="Times New Roman"/>
          <w:sz w:val="28"/>
        </w:rPr>
        <w:t>機構全銜：</w:t>
      </w:r>
      <w:r w:rsidR="0012029E"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14:paraId="4E3CFDC9" w14:textId="77777777" w:rsidR="00700974" w:rsidRPr="00FB5ACA" w:rsidRDefault="00700974" w:rsidP="00700974">
      <w:pPr>
        <w:tabs>
          <w:tab w:val="left" w:pos="5387"/>
        </w:tabs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65EF9533" w14:textId="14E0E0D0" w:rsidR="0065686A" w:rsidRPr="00700974" w:rsidRDefault="00700974" w:rsidP="00137B71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產後大出血組合式照護措施查檢表應用</w:t>
      </w:r>
      <w:r w:rsidRPr="00FB5ACA">
        <w:rPr>
          <w:rFonts w:ascii="Times New Roman" w:eastAsia="標楷體" w:hAnsi="Times New Roman" w:cs="Times New Roman"/>
          <w:sz w:val="28"/>
        </w:rPr>
        <w:t>（請說明</w:t>
      </w:r>
      <w:r>
        <w:rPr>
          <w:rFonts w:ascii="Times New Roman" w:eastAsia="標楷體" w:hAnsi="Times New Roman" w:cs="Times New Roman" w:hint="eastAsia"/>
          <w:sz w:val="28"/>
        </w:rPr>
        <w:t>整體應用情形</w:t>
      </w:r>
      <w:r w:rsidRPr="00FB5ACA">
        <w:rPr>
          <w:rFonts w:ascii="Times New Roman" w:eastAsia="標楷體" w:hAnsi="Times New Roman" w:cs="Times New Roman"/>
          <w:sz w:val="28"/>
        </w:rPr>
        <w:t>，如：</w:t>
      </w:r>
      <w:r>
        <w:rPr>
          <w:rFonts w:ascii="Times New Roman" w:eastAsia="標楷體" w:hAnsi="Times New Roman" w:cs="Times New Roman" w:hint="eastAsia"/>
          <w:sz w:val="28"/>
        </w:rPr>
        <w:t>與作業流程結合、照護團隊宣導、教育訓練、施行成效評估等</w:t>
      </w:r>
      <w:r w:rsidRPr="00FB5ACA">
        <w:rPr>
          <w:rFonts w:ascii="Times New Roman" w:eastAsia="標楷體" w:hAnsi="Times New Roman" w:cs="Times New Roman"/>
          <w:sz w:val="28"/>
        </w:rPr>
        <w:t>）</w:t>
      </w:r>
    </w:p>
    <w:p w14:paraId="121D4868" w14:textId="053A2388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2271DE9E" w14:textId="05760E72" w:rsidR="00700974" w:rsidRP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1D14E3FD" w14:textId="595DB1F7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7A81429E" w14:textId="77777777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1E960275" w14:textId="3EED4DC0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30CCA481" w14:textId="35CFB5F7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354537EE" w14:textId="77777777" w:rsidR="00700974" w:rsidRPr="00700974" w:rsidRDefault="00700974" w:rsidP="00700974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14:paraId="46C2B5A3" w14:textId="77777777" w:rsidR="00E67ED6" w:rsidRDefault="00E67ED6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</w:p>
    <w:p w14:paraId="54B9D0AE" w14:textId="56BD6FC5" w:rsidR="00700974" w:rsidRPr="00700974" w:rsidRDefault="00700974" w:rsidP="00700974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對於民眾、孕產婦及員工關懷之宣導</w:t>
      </w:r>
      <w:r w:rsidRPr="00FB5ACA">
        <w:rPr>
          <w:rFonts w:ascii="Times New Roman" w:eastAsia="標楷體" w:hAnsi="Times New Roman" w:cs="Times New Roman"/>
          <w:sz w:val="28"/>
        </w:rPr>
        <w:t>（請說明</w:t>
      </w:r>
      <w:r>
        <w:rPr>
          <w:rFonts w:ascii="Times New Roman" w:eastAsia="標楷體" w:hAnsi="Times New Roman" w:cs="Times New Roman" w:hint="eastAsia"/>
          <w:sz w:val="28"/>
        </w:rPr>
        <w:t>整體宣導情形，含執行成效評估</w:t>
      </w:r>
      <w:r w:rsidRPr="00FB5ACA">
        <w:rPr>
          <w:rFonts w:ascii="Times New Roman" w:eastAsia="標楷體" w:hAnsi="Times New Roman" w:cs="Times New Roman"/>
          <w:sz w:val="28"/>
        </w:rPr>
        <w:t>）</w:t>
      </w:r>
    </w:p>
    <w:p w14:paraId="2277DADA" w14:textId="66869973" w:rsidR="00B90639" w:rsidRPr="00700974" w:rsidRDefault="00B90639" w:rsidP="00700974">
      <w:pPr>
        <w:spacing w:line="400" w:lineRule="exact"/>
        <w:rPr>
          <w:rFonts w:ascii="Times New Roman" w:eastAsia="標楷體" w:hAnsi="Times New Roman" w:cs="Times New Roman"/>
          <w:b/>
        </w:rPr>
      </w:pPr>
    </w:p>
    <w:p w14:paraId="358361F6" w14:textId="3B7F83CC" w:rsidR="00720B85" w:rsidRPr="00700974" w:rsidRDefault="00720B85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25EFF6E3" w14:textId="01DF2AC6" w:rsidR="00700974" w:rsidRP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40B02C5F" w14:textId="4BE5AB32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44E58A7C" w14:textId="34FE9169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251D453C" w14:textId="77777777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65842D77" w14:textId="1AD1290A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6520334E" w14:textId="1F5D2CE7" w:rsid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54904D2B" w14:textId="77777777" w:rsidR="00700974" w:rsidRPr="00700974" w:rsidRDefault="00700974" w:rsidP="00700974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0443F44E" w14:textId="04CF3941" w:rsidR="00BF32AD" w:rsidRPr="00421C5D" w:rsidRDefault="0065686A" w:rsidP="00421C5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辦理特色</w:t>
      </w:r>
      <w:r w:rsidRPr="00FB5ACA">
        <w:rPr>
          <w:rFonts w:ascii="Times New Roman" w:eastAsia="標楷體" w:hAnsi="Times New Roman" w:cs="Times New Roman"/>
          <w:sz w:val="28"/>
        </w:rPr>
        <w:t>（請說明整體辦理特色，如：布置創意、響應規模、人力運用、多元化活動</w:t>
      </w:r>
      <w:r w:rsidR="00BA5B59">
        <w:rPr>
          <w:rFonts w:ascii="Times New Roman" w:eastAsia="標楷體" w:hAnsi="Times New Roman" w:cs="Times New Roman" w:hint="eastAsia"/>
          <w:sz w:val="28"/>
        </w:rPr>
        <w:t>內容等作法</w:t>
      </w:r>
      <w:r w:rsidRPr="00FB5ACA">
        <w:rPr>
          <w:rFonts w:ascii="Times New Roman" w:eastAsia="標楷體" w:hAnsi="Times New Roman" w:cs="Times New Roman"/>
          <w:sz w:val="28"/>
        </w:rPr>
        <w:t>）</w:t>
      </w:r>
    </w:p>
    <w:sectPr w:rsidR="00BF32AD" w:rsidRPr="00421C5D" w:rsidSect="0092772E">
      <w:headerReference w:type="default" r:id="rId7"/>
      <w:foot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2271" w14:textId="77777777" w:rsidR="00DC2D8A" w:rsidRDefault="00DC2D8A" w:rsidP="00DC2D8A">
      <w:r>
        <w:separator/>
      </w:r>
    </w:p>
  </w:endnote>
  <w:endnote w:type="continuationSeparator" w:id="0">
    <w:p w14:paraId="24861324" w14:textId="77777777" w:rsidR="00DC2D8A" w:rsidRDefault="00DC2D8A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965730"/>
      <w:docPartObj>
        <w:docPartGallery w:val="Page Numbers (Bottom of Page)"/>
        <w:docPartUnique/>
      </w:docPartObj>
    </w:sdtPr>
    <w:sdtEndPr/>
    <w:sdtContent>
      <w:p w14:paraId="52AA7DB9" w14:textId="77777777" w:rsidR="00417874" w:rsidRDefault="00417874" w:rsidP="0041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AC" w:rsidRPr="009B1DA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0590" w14:textId="77777777" w:rsidR="00DC2D8A" w:rsidRDefault="00DC2D8A" w:rsidP="00DC2D8A">
      <w:r>
        <w:separator/>
      </w:r>
    </w:p>
  </w:footnote>
  <w:footnote w:type="continuationSeparator" w:id="0">
    <w:p w14:paraId="018ED678" w14:textId="77777777" w:rsidR="00DC2D8A" w:rsidRDefault="00DC2D8A" w:rsidP="00D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2F52" w14:textId="5F953408" w:rsidR="00417874" w:rsidRPr="00417874" w:rsidRDefault="00417874" w:rsidP="00417874">
    <w:pPr>
      <w:pStyle w:val="a4"/>
      <w:jc w:val="right"/>
      <w:rPr>
        <w:rFonts w:ascii="標楷體" w:eastAsia="標楷體" w:hAnsi="標楷體"/>
        <w:sz w:val="24"/>
      </w:rPr>
    </w:pPr>
    <w:r w:rsidRPr="00417874">
      <w:rPr>
        <w:rFonts w:ascii="標楷體" w:eastAsia="標楷體" w:hAnsi="標楷體" w:hint="eastAsia"/>
        <w:sz w:val="24"/>
      </w:rPr>
      <w:t>附件</w:t>
    </w:r>
    <w:r w:rsidR="009023CA">
      <w:rPr>
        <w:rFonts w:ascii="標楷體" w:eastAsia="標楷體" w:hAnsi="標楷體" w:hint="eastAsia"/>
        <w:sz w:val="24"/>
      </w:rPr>
      <w:t>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1">
    <w:nsid w:val="2B8E13AA"/>
    <w:multiLevelType w:val="hybridMultilevel"/>
    <w:tmpl w:val="F24CFE82"/>
    <w:lvl w:ilvl="0" w:tplc="27DA1E4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6A"/>
    <w:rsid w:val="000230BA"/>
    <w:rsid w:val="00054998"/>
    <w:rsid w:val="00092173"/>
    <w:rsid w:val="0012029E"/>
    <w:rsid w:val="00124A73"/>
    <w:rsid w:val="00126B14"/>
    <w:rsid w:val="00137B71"/>
    <w:rsid w:val="0019755E"/>
    <w:rsid w:val="001A65B7"/>
    <w:rsid w:val="00317E14"/>
    <w:rsid w:val="00357592"/>
    <w:rsid w:val="00361FFF"/>
    <w:rsid w:val="00417874"/>
    <w:rsid w:val="00421C5D"/>
    <w:rsid w:val="004706E1"/>
    <w:rsid w:val="004C3C43"/>
    <w:rsid w:val="00546075"/>
    <w:rsid w:val="005567F1"/>
    <w:rsid w:val="0065686A"/>
    <w:rsid w:val="006723C6"/>
    <w:rsid w:val="006F4C64"/>
    <w:rsid w:val="00700974"/>
    <w:rsid w:val="00720B85"/>
    <w:rsid w:val="007C301E"/>
    <w:rsid w:val="008835C8"/>
    <w:rsid w:val="009023CA"/>
    <w:rsid w:val="0092772E"/>
    <w:rsid w:val="00945526"/>
    <w:rsid w:val="009B1DAC"/>
    <w:rsid w:val="00B40208"/>
    <w:rsid w:val="00B90639"/>
    <w:rsid w:val="00BA5B59"/>
    <w:rsid w:val="00BB157E"/>
    <w:rsid w:val="00BF32AD"/>
    <w:rsid w:val="00CD3BBF"/>
    <w:rsid w:val="00DC2D8A"/>
    <w:rsid w:val="00DE0D9A"/>
    <w:rsid w:val="00E67ED6"/>
    <w:rsid w:val="00F14B1C"/>
    <w:rsid w:val="00F43F49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91D399B"/>
  <w15:chartTrackingRefBased/>
  <w15:docId w15:val="{878F141B-27BD-4963-84E3-B1E4401A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B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陳瑞婕組員</cp:lastModifiedBy>
  <cp:revision>3</cp:revision>
  <cp:lastPrinted>2023-05-25T04:09:00Z</cp:lastPrinted>
  <dcterms:created xsi:type="dcterms:W3CDTF">2023-05-25T03:41:00Z</dcterms:created>
  <dcterms:modified xsi:type="dcterms:W3CDTF">2023-08-30T09:11:00Z</dcterms:modified>
</cp:coreProperties>
</file>